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D334" w14:textId="61E6B683" w:rsidR="000E53E8" w:rsidRPr="009307B1" w:rsidRDefault="009307B1" w:rsidP="000E53E8">
      <w:pPr>
        <w:pStyle w:val="TitleCentered"/>
        <w:rPr>
          <w:sz w:val="40"/>
          <w:szCs w:val="48"/>
        </w:rPr>
      </w:pPr>
      <w:r w:rsidRPr="009307B1">
        <w:rPr>
          <w:sz w:val="40"/>
          <w:szCs w:val="48"/>
        </w:rPr>
        <w:t>Finance and Development</w:t>
      </w:r>
      <w:r w:rsidR="008D7A0B" w:rsidRPr="009307B1">
        <w:rPr>
          <w:sz w:val="40"/>
          <w:szCs w:val="48"/>
        </w:rPr>
        <w:t xml:space="preserve"> Specialist </w:t>
      </w:r>
      <w:r w:rsidR="489ED5DA" w:rsidRPr="009307B1">
        <w:rPr>
          <w:sz w:val="40"/>
          <w:szCs w:val="48"/>
        </w:rPr>
        <w:t>Job Posting</w:t>
      </w:r>
    </w:p>
    <w:p w14:paraId="1F1D27C4" w14:textId="7DC28A40" w:rsidR="000E53E8" w:rsidRPr="0067002A" w:rsidRDefault="489ED5DA" w:rsidP="000E53E8">
      <w:r>
        <w:t xml:space="preserve">Are you a detail-oriented individual looking to make an impact on the world through your career? </w:t>
      </w:r>
      <w:r w:rsidR="00E661B7">
        <w:t xml:space="preserve">Are you comfortable working with numbers and </w:t>
      </w:r>
      <w:r w:rsidR="00154B14">
        <w:t xml:space="preserve">do you </w:t>
      </w:r>
      <w:r w:rsidR="00E661B7">
        <w:t xml:space="preserve">enjoy learning new ways to work with them? </w:t>
      </w:r>
      <w:r>
        <w:t>If you’re reading this, nodding, and saying, “That’s me!” we'd love to talk with you!</w:t>
      </w:r>
    </w:p>
    <w:p w14:paraId="3C8B54AF" w14:textId="77777777" w:rsidR="000E53E8" w:rsidRPr="0067002A" w:rsidRDefault="000E53E8" w:rsidP="000E53E8">
      <w:pPr>
        <w:rPr>
          <w:rFonts w:eastAsia="Times New Roman" w:cs="Times New Roman"/>
        </w:rPr>
      </w:pPr>
      <w:r w:rsidRPr="0067002A">
        <w:rPr>
          <w:rFonts w:eastAsia="Times New Roman" w:cs="Times New Roman"/>
        </w:rPr>
        <w:t xml:space="preserve">Cooperative for Education (CoEd) is a nonprofit organization dedicated to breaking the cycle of poverty in Guatemala through education. CoEd accomplishes this mission by </w:t>
      </w:r>
      <w:r>
        <w:rPr>
          <w:rFonts w:eastAsia="Times New Roman" w:cs="Times New Roman"/>
        </w:rPr>
        <w:t>helping kids learn to read, graduate, and thrive throughout their lives. By</w:t>
      </w:r>
      <w:r w:rsidRPr="0067002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providing sustainable education tools (like books and computers), teacher training, and scholarships</w:t>
      </w:r>
      <w:r w:rsidRPr="0067002A">
        <w:rPr>
          <w:rFonts w:eastAsia="Times New Roman" w:cs="Times New Roman"/>
        </w:rPr>
        <w:t>, CoEd strives to address the root causes of poverty in Guatemala, rather than merely treating its symptoms.</w:t>
      </w:r>
    </w:p>
    <w:p w14:paraId="483C862E" w14:textId="1CF80FCA" w:rsidR="000E53E8" w:rsidRDefault="000E53E8" w:rsidP="000E53E8">
      <w:r w:rsidRPr="0067002A">
        <w:t xml:space="preserve">We are looking </w:t>
      </w:r>
      <w:r w:rsidRPr="00784DC5">
        <w:t>for a</w:t>
      </w:r>
      <w:r w:rsidR="00784DC5" w:rsidRPr="00784DC5">
        <w:t xml:space="preserve"> </w:t>
      </w:r>
      <w:r w:rsidR="009307B1">
        <w:t>Finance and Development</w:t>
      </w:r>
      <w:r w:rsidR="008D7A0B">
        <w:t xml:space="preserve"> Specialist </w:t>
      </w:r>
      <w:r>
        <w:t xml:space="preserve">who is </w:t>
      </w:r>
      <w:r w:rsidR="009F0A1B">
        <w:t>motivated</w:t>
      </w:r>
      <w:r>
        <w:t xml:space="preserve">, well-organized, and </w:t>
      </w:r>
      <w:proofErr w:type="gramStart"/>
      <w:r>
        <w:t>detail-oriented</w:t>
      </w:r>
      <w:proofErr w:type="gramEnd"/>
      <w:r>
        <w:t>. This position is responsible for:</w:t>
      </w:r>
    </w:p>
    <w:p w14:paraId="79778432" w14:textId="32210A03" w:rsidR="000E53E8" w:rsidRPr="00CE6A1F" w:rsidRDefault="009307B1" w:rsidP="00CE6A1F">
      <w:pPr>
        <w:rPr>
          <w:u w:val="single"/>
        </w:rPr>
      </w:pPr>
      <w:bookmarkStart w:id="0" w:name="_Hlk98752154"/>
      <w:r>
        <w:rPr>
          <w:u w:val="single"/>
        </w:rPr>
        <w:t>Finance</w:t>
      </w:r>
      <w:r w:rsidR="002E1EE7">
        <w:rPr>
          <w:u w:val="single"/>
        </w:rPr>
        <w:t xml:space="preserve"> Assistant to the CFO</w:t>
      </w:r>
    </w:p>
    <w:p w14:paraId="4BBD8854" w14:textId="38832BCA" w:rsidR="000043B9" w:rsidRDefault="009616FC" w:rsidP="009616FC">
      <w:pPr>
        <w:pStyle w:val="ListParagraph"/>
        <w:numPr>
          <w:ilvl w:val="0"/>
          <w:numId w:val="4"/>
        </w:numPr>
        <w:tabs>
          <w:tab w:val="left" w:pos="990"/>
        </w:tabs>
        <w:ind w:left="720"/>
      </w:pPr>
      <w:r>
        <w:t>Assists CFO with finance and accounting related tasks including assisting with bank reconciliation, expense reporting, payroll, and other duties as assigned</w:t>
      </w:r>
      <w:r w:rsidR="00057372">
        <w:t>.</w:t>
      </w:r>
    </w:p>
    <w:p w14:paraId="1B33B1B6" w14:textId="0F08667E" w:rsidR="002E1EE7" w:rsidRDefault="002E1EE7" w:rsidP="009616FC">
      <w:pPr>
        <w:pStyle w:val="ListParagraph"/>
        <w:numPr>
          <w:ilvl w:val="0"/>
          <w:numId w:val="4"/>
        </w:numPr>
        <w:tabs>
          <w:tab w:val="left" w:pos="990"/>
        </w:tabs>
        <w:ind w:left="720"/>
      </w:pPr>
      <w:r>
        <w:t xml:space="preserve">Acts as liaison with benefits vendors and maintains benefits records. </w:t>
      </w:r>
    </w:p>
    <w:p w14:paraId="5050A546" w14:textId="60D4CACB" w:rsidR="002E1EE7" w:rsidRDefault="0007620D" w:rsidP="009616FC">
      <w:pPr>
        <w:pStyle w:val="ListParagraph"/>
        <w:numPr>
          <w:ilvl w:val="0"/>
          <w:numId w:val="4"/>
        </w:numPr>
        <w:tabs>
          <w:tab w:val="left" w:pos="990"/>
        </w:tabs>
        <w:ind w:left="720"/>
      </w:pPr>
      <w:r>
        <w:t xml:space="preserve">Coordinates </w:t>
      </w:r>
      <w:r w:rsidR="002E1EE7">
        <w:t xml:space="preserve">with vendors to manage additions and changes to employee benefits plans, including new employee set up. </w:t>
      </w:r>
    </w:p>
    <w:bookmarkEnd w:id="0"/>
    <w:p w14:paraId="085D300A" w14:textId="6CA8AE76" w:rsidR="002E1EE7" w:rsidRDefault="002E1EE7" w:rsidP="00D57961">
      <w:pPr>
        <w:rPr>
          <w:u w:val="single"/>
        </w:rPr>
      </w:pPr>
      <w:r w:rsidRPr="489ED5DA">
        <w:rPr>
          <w:u w:val="single"/>
        </w:rPr>
        <w:t>Donation Processing Support</w:t>
      </w:r>
    </w:p>
    <w:p w14:paraId="2BB73080" w14:textId="77777777" w:rsidR="002E1EE7" w:rsidRPr="00F3430E" w:rsidRDefault="002E1EE7" w:rsidP="002E1EE7">
      <w:pPr>
        <w:pStyle w:val="ListParagraph"/>
        <w:numPr>
          <w:ilvl w:val="0"/>
          <w:numId w:val="5"/>
        </w:numPr>
        <w:rPr>
          <w:u w:val="single"/>
        </w:rPr>
      </w:pPr>
      <w:r>
        <w:t>Processes received donations, wire transfers and checks on a weekly basis, entering information into Salesforce.</w:t>
      </w:r>
    </w:p>
    <w:p w14:paraId="2DCC6B14" w14:textId="77777777" w:rsidR="002E1EE7" w:rsidRPr="00F3430E" w:rsidRDefault="002E1EE7" w:rsidP="002E1EE7">
      <w:pPr>
        <w:pStyle w:val="ListParagraph"/>
        <w:numPr>
          <w:ilvl w:val="0"/>
          <w:numId w:val="5"/>
        </w:numPr>
      </w:pPr>
      <w:r w:rsidRPr="00F3430E">
        <w:t>Maintains donor and account data integrity</w:t>
      </w:r>
      <w:r>
        <w:t>.</w:t>
      </w:r>
    </w:p>
    <w:p w14:paraId="1634AA2C" w14:textId="77777777" w:rsidR="002E1EE7" w:rsidRPr="00BE54CC" w:rsidRDefault="002E1EE7" w:rsidP="002E1EE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Communicates with donors regarding their donation including thank </w:t>
      </w:r>
      <w:proofErr w:type="spellStart"/>
      <w:r>
        <w:t>yous</w:t>
      </w:r>
      <w:proofErr w:type="spellEnd"/>
      <w:r>
        <w:t xml:space="preserve">, receipts and messages about failed gifts. </w:t>
      </w:r>
    </w:p>
    <w:p w14:paraId="79176121" w14:textId="3287D022" w:rsidR="000E53E8" w:rsidRDefault="000E53E8" w:rsidP="000E53E8">
      <w:r>
        <w:t>Our IDEAL candidate will possess the following characteristics:</w:t>
      </w:r>
    </w:p>
    <w:p w14:paraId="10F62FA5" w14:textId="77777777" w:rsidR="000E53E8" w:rsidRPr="00C15721" w:rsidRDefault="000E53E8" w:rsidP="000E53E8">
      <w:pPr>
        <w:pStyle w:val="Heading2"/>
      </w:pPr>
      <w:r w:rsidRPr="00C15721">
        <w:t>You’re filled with gratitude.</w:t>
      </w:r>
    </w:p>
    <w:p w14:paraId="4F8E7BC5" w14:textId="77777777" w:rsidR="000E53E8" w:rsidRPr="00C15721" w:rsidRDefault="000E53E8" w:rsidP="000E53E8">
      <w:r w:rsidRPr="00C15721">
        <w:t xml:space="preserve">You love </w:t>
      </w:r>
      <w:r>
        <w:t>showing</w:t>
      </w:r>
      <w:r w:rsidRPr="00C15721">
        <w:t xml:space="preserve"> others </w:t>
      </w:r>
      <w:r>
        <w:t>the</w:t>
      </w:r>
      <w:r w:rsidRPr="00C15721">
        <w:t xml:space="preserve"> appreciation</w:t>
      </w:r>
      <w:r>
        <w:t xml:space="preserve"> they deserve</w:t>
      </w:r>
      <w:r w:rsidRPr="00C15721">
        <w:t xml:space="preserve"> and recognize that </w:t>
      </w:r>
      <w:r>
        <w:t>t</w:t>
      </w:r>
      <w:r w:rsidRPr="00C15721">
        <w:t>houghtfulness is key when communicating with</w:t>
      </w:r>
      <w:r>
        <w:t xml:space="preserve"> </w:t>
      </w:r>
      <w:r w:rsidRPr="00C15721">
        <w:t>donors.</w:t>
      </w:r>
    </w:p>
    <w:p w14:paraId="282F2290" w14:textId="77777777" w:rsidR="000E53E8" w:rsidRPr="006F687B" w:rsidRDefault="000E53E8" w:rsidP="000E53E8">
      <w:pPr>
        <w:pStyle w:val="Heading2"/>
      </w:pPr>
      <w:r w:rsidRPr="006F687B">
        <w:t>You value attention to detail.</w:t>
      </w:r>
    </w:p>
    <w:p w14:paraId="334DBAAA" w14:textId="77777777" w:rsidR="000E53E8" w:rsidRPr="00C15721" w:rsidRDefault="489ED5DA" w:rsidP="000E53E8">
      <w:r>
        <w:t xml:space="preserve">You care about the little </w:t>
      </w:r>
      <w:proofErr w:type="gramStart"/>
      <w:r>
        <w:t>things, and</w:t>
      </w:r>
      <w:proofErr w:type="gramEnd"/>
      <w:r>
        <w:t xml:space="preserve"> carry out your work with thought and integrity. </w:t>
      </w:r>
      <w:proofErr w:type="spellStart"/>
      <w:r>
        <w:t>Youre</w:t>
      </w:r>
      <w:proofErr w:type="spellEnd"/>
      <w:r>
        <w:t xml:space="preserve"> even watching for typos, and this sentence made your eye twitch.</w:t>
      </w:r>
    </w:p>
    <w:p w14:paraId="47FEE91E" w14:textId="77777777" w:rsidR="000E53E8" w:rsidRPr="006F687B" w:rsidRDefault="000E53E8" w:rsidP="000E53E8">
      <w:pPr>
        <w:pStyle w:val="Heading2"/>
      </w:pPr>
      <w:r w:rsidRPr="006F687B">
        <w:t>You’re passionate about empowering students.</w:t>
      </w:r>
    </w:p>
    <w:p w14:paraId="19420A2E" w14:textId="77777777" w:rsidR="000E53E8" w:rsidRPr="00C15721" w:rsidRDefault="000E53E8" w:rsidP="000E53E8">
      <w:r w:rsidRPr="00C15721">
        <w:t xml:space="preserve">You recognize the importance of education, and long to make a difference by </w:t>
      </w:r>
      <w:r>
        <w:t>connecting promising students with supporters who can help them surmount the barriers to their success</w:t>
      </w:r>
      <w:r w:rsidRPr="00C15721">
        <w:t>.</w:t>
      </w:r>
    </w:p>
    <w:p w14:paraId="70641C66" w14:textId="77777777" w:rsidR="000E53E8" w:rsidRPr="008D185F" w:rsidRDefault="000E53E8" w:rsidP="000E53E8">
      <w:pPr>
        <w:pStyle w:val="Heading2"/>
        <w:rPr>
          <w:b/>
        </w:rPr>
      </w:pPr>
      <w:r>
        <w:rPr>
          <w:b/>
        </w:rPr>
        <w:lastRenderedPageBreak/>
        <w:t>Skills/</w:t>
      </w:r>
      <w:r w:rsidRPr="008D185F">
        <w:rPr>
          <w:b/>
        </w:rPr>
        <w:t>Experience</w:t>
      </w:r>
      <w:r>
        <w:rPr>
          <w:b/>
        </w:rPr>
        <w:t xml:space="preserve"> Required</w:t>
      </w:r>
      <w:r w:rsidRPr="008D185F">
        <w:rPr>
          <w:b/>
        </w:rPr>
        <w:t xml:space="preserve">: </w:t>
      </w:r>
    </w:p>
    <w:p w14:paraId="4BA25C3B" w14:textId="5A15FD71" w:rsidR="000E53E8" w:rsidRDefault="63434E00" w:rsidP="000E53E8">
      <w:pPr>
        <w:pStyle w:val="ListParagraph"/>
      </w:pPr>
      <w:r>
        <w:t xml:space="preserve">Associate’s or </w:t>
      </w:r>
      <w:proofErr w:type="gramStart"/>
      <w:r>
        <w:t>Bachelor’s Degree</w:t>
      </w:r>
      <w:proofErr w:type="gramEnd"/>
      <w:r>
        <w:t xml:space="preserve"> in related field</w:t>
      </w:r>
      <w:r w:rsidR="00784DC5">
        <w:t xml:space="preserve"> preferred</w:t>
      </w:r>
      <w:r>
        <w:t>. Please include your area of study on your resume.</w:t>
      </w:r>
    </w:p>
    <w:p w14:paraId="2EB921EB" w14:textId="6510CD8B" w:rsidR="000E53E8" w:rsidRPr="002A11E7" w:rsidRDefault="000E53E8" w:rsidP="000E53E8">
      <w:pPr>
        <w:pStyle w:val="ListParagraph"/>
      </w:pPr>
      <w:r w:rsidRPr="002A11E7">
        <w:t xml:space="preserve">1-2 years of work experience in </w:t>
      </w:r>
      <w:r w:rsidR="00D57961">
        <w:t xml:space="preserve">donation processing or </w:t>
      </w:r>
      <w:r w:rsidR="00784DC5">
        <w:t>bookkeeping</w:t>
      </w:r>
      <w:r w:rsidR="00F06956" w:rsidRPr="002A11E7">
        <w:t xml:space="preserve"> </w:t>
      </w:r>
      <w:r w:rsidR="00D57961">
        <w:t xml:space="preserve">is </w:t>
      </w:r>
      <w:r w:rsidR="002A11E7" w:rsidRPr="002A11E7">
        <w:t>strongly preferred</w:t>
      </w:r>
      <w:r w:rsidRPr="002A11E7">
        <w:t>.</w:t>
      </w:r>
    </w:p>
    <w:p w14:paraId="15B35DE2" w14:textId="77777777" w:rsidR="00116004" w:rsidRDefault="00116004" w:rsidP="00116004">
      <w:pPr>
        <w:pStyle w:val="ListParagraph"/>
      </w:pPr>
      <w:r>
        <w:t xml:space="preserve">Detail oriented with strong organizational skills. </w:t>
      </w:r>
    </w:p>
    <w:p w14:paraId="1D257541" w14:textId="77777777" w:rsidR="00116004" w:rsidRDefault="00116004" w:rsidP="00116004">
      <w:pPr>
        <w:pStyle w:val="ListParagraph"/>
      </w:pPr>
      <w:r w:rsidRPr="00244A7A">
        <w:t>High level of critical thinking and problem</w:t>
      </w:r>
      <w:r>
        <w:t>-</w:t>
      </w:r>
      <w:r w:rsidRPr="00244A7A">
        <w:t>solving skills.</w:t>
      </w:r>
    </w:p>
    <w:p w14:paraId="45204264" w14:textId="0B5F1E93" w:rsidR="000E53E8" w:rsidRDefault="000E53E8" w:rsidP="000E53E8">
      <w:pPr>
        <w:pStyle w:val="ListParagraph"/>
      </w:pPr>
      <w:r>
        <w:t>Ability to interact and work effectively with colleagues</w:t>
      </w:r>
      <w:r w:rsidR="0001178E">
        <w:t xml:space="preserve"> and donors</w:t>
      </w:r>
      <w:r>
        <w:t>.</w:t>
      </w:r>
    </w:p>
    <w:p w14:paraId="11992B88" w14:textId="77777777" w:rsidR="00116004" w:rsidRPr="00154B14" w:rsidRDefault="00116004" w:rsidP="00116004">
      <w:pPr>
        <w:pStyle w:val="ListParagraph"/>
      </w:pPr>
      <w:r w:rsidRPr="00154B14">
        <w:t xml:space="preserve">Excellent written and oral communication skills. </w:t>
      </w:r>
    </w:p>
    <w:p w14:paraId="63A606F6" w14:textId="25DE2CED" w:rsidR="000E53E8" w:rsidRPr="00154B14" w:rsidRDefault="489ED5DA" w:rsidP="489ED5DA">
      <w:pPr>
        <w:pStyle w:val="ListParagraph"/>
        <w:rPr>
          <w:b/>
          <w:bCs/>
        </w:rPr>
      </w:pPr>
      <w:r w:rsidRPr="00154B14">
        <w:t>Proficiency in Microsoft Office</w:t>
      </w:r>
      <w:r w:rsidR="0001178E" w:rsidRPr="00154B14">
        <w:t xml:space="preserve"> with excellent Excel skills</w:t>
      </w:r>
      <w:r w:rsidRPr="00154B14">
        <w:t xml:space="preserve">. Database experience and/or tech savviness preferred. Experience with Salesforce </w:t>
      </w:r>
      <w:r w:rsidR="0001178E" w:rsidRPr="00154B14">
        <w:t xml:space="preserve">and/or </w:t>
      </w:r>
      <w:r w:rsidR="000E5CAE" w:rsidRPr="00154B14">
        <w:t>QuickBooks</w:t>
      </w:r>
      <w:r w:rsidR="0001178E" w:rsidRPr="00154B14">
        <w:t xml:space="preserve"> </w:t>
      </w:r>
      <w:r w:rsidRPr="00154B14">
        <w:t>a plus.</w:t>
      </w:r>
    </w:p>
    <w:p w14:paraId="7365F251" w14:textId="2765BD27" w:rsidR="000E53E8" w:rsidRPr="009C46E2" w:rsidRDefault="489ED5DA" w:rsidP="489ED5DA">
      <w:pPr>
        <w:pStyle w:val="ListParagraph"/>
        <w:rPr>
          <w:b/>
          <w:bCs/>
        </w:rPr>
      </w:pPr>
      <w:r>
        <w:t xml:space="preserve">Spanish speaking ability </w:t>
      </w:r>
      <w:r w:rsidR="00154B14">
        <w:t>is a plus</w:t>
      </w:r>
      <w:r>
        <w:t>.</w:t>
      </w:r>
    </w:p>
    <w:p w14:paraId="55F40F61" w14:textId="77777777" w:rsidR="000E53E8" w:rsidRDefault="000E53E8" w:rsidP="000E53E8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0EFEE511" w14:textId="5DD4A9CF" w:rsidR="000E53E8" w:rsidRDefault="489ED5DA" w:rsidP="489ED5DA">
      <w:pPr>
        <w:pStyle w:val="ListParagraph"/>
        <w:numPr>
          <w:ilvl w:val="0"/>
          <w:numId w:val="0"/>
        </w:numPr>
        <w:rPr>
          <w:highlight w:val="yellow"/>
        </w:rPr>
      </w:pPr>
      <w:r w:rsidRPr="489ED5DA">
        <w:rPr>
          <w:b/>
          <w:bCs/>
        </w:rPr>
        <w:t>Compensation:</w:t>
      </w:r>
      <w:r>
        <w:t xml:space="preserve"> </w:t>
      </w:r>
      <w:r w:rsidRPr="00222E23">
        <w:t>$38,000 - $40,000 annual salary</w:t>
      </w:r>
    </w:p>
    <w:p w14:paraId="63A67512" w14:textId="77777777" w:rsidR="000E53E8" w:rsidRPr="007F5FB7" w:rsidRDefault="000E53E8" w:rsidP="000E53E8">
      <w:pPr>
        <w:pStyle w:val="ListParagraph"/>
        <w:numPr>
          <w:ilvl w:val="0"/>
          <w:numId w:val="0"/>
        </w:numPr>
        <w:rPr>
          <w:b/>
        </w:rPr>
      </w:pPr>
    </w:p>
    <w:p w14:paraId="2E00F9E5" w14:textId="156763ED" w:rsidR="00784DC5" w:rsidRDefault="00784DC5" w:rsidP="489ED5DA">
      <w:pPr>
        <w:pStyle w:val="ListParagraph"/>
        <w:numPr>
          <w:ilvl w:val="0"/>
          <w:numId w:val="0"/>
        </w:numPr>
      </w:pPr>
      <w:r>
        <w:rPr>
          <w:b/>
          <w:bCs/>
        </w:rPr>
        <w:t xml:space="preserve">Job Type: </w:t>
      </w:r>
      <w:r>
        <w:t>Full Time</w:t>
      </w:r>
    </w:p>
    <w:p w14:paraId="3A71262F" w14:textId="77777777" w:rsidR="00784DC5" w:rsidRPr="00784DC5" w:rsidRDefault="00784DC5" w:rsidP="489ED5DA">
      <w:pPr>
        <w:pStyle w:val="ListParagraph"/>
        <w:numPr>
          <w:ilvl w:val="0"/>
          <w:numId w:val="0"/>
        </w:numPr>
      </w:pPr>
    </w:p>
    <w:p w14:paraId="03E620B7" w14:textId="50AA3D5D" w:rsidR="000E53E8" w:rsidRDefault="489ED5DA" w:rsidP="489ED5DA">
      <w:pPr>
        <w:pStyle w:val="ListParagraph"/>
        <w:numPr>
          <w:ilvl w:val="0"/>
          <w:numId w:val="0"/>
        </w:numPr>
        <w:rPr>
          <w:b/>
          <w:bCs/>
        </w:rPr>
      </w:pPr>
      <w:r w:rsidRPr="489ED5DA">
        <w:rPr>
          <w:b/>
          <w:bCs/>
        </w:rPr>
        <w:t xml:space="preserve">Benefits: </w:t>
      </w:r>
    </w:p>
    <w:p w14:paraId="2E81B28C" w14:textId="77777777" w:rsidR="000E53E8" w:rsidRDefault="000E53E8" w:rsidP="000E53E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Medical/Dental/Vision Insurance </w:t>
      </w:r>
    </w:p>
    <w:p w14:paraId="40AB62D3" w14:textId="77777777" w:rsidR="000E53E8" w:rsidRDefault="000E53E8" w:rsidP="000E53E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Employer HSA contribution</w:t>
      </w:r>
    </w:p>
    <w:p w14:paraId="09FB1AD0" w14:textId="77777777" w:rsidR="000E53E8" w:rsidRDefault="000E53E8" w:rsidP="000E53E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401(k) plan</w:t>
      </w:r>
    </w:p>
    <w:p w14:paraId="01404F18" w14:textId="77777777" w:rsidR="000E53E8" w:rsidRDefault="000E53E8" w:rsidP="000E53E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Flex time</w:t>
      </w:r>
    </w:p>
    <w:p w14:paraId="1B2701AB" w14:textId="77777777" w:rsidR="000E53E8" w:rsidRDefault="000E53E8" w:rsidP="000E53E8">
      <w:pPr>
        <w:pStyle w:val="ListParagraph"/>
        <w:rPr>
          <w:bCs/>
        </w:rPr>
      </w:pPr>
      <w:r>
        <w:rPr>
          <w:bCs/>
        </w:rPr>
        <w:t xml:space="preserve">4 weeks Paid Time Off (PTO) and 10 observed paid </w:t>
      </w:r>
      <w:proofErr w:type="gramStart"/>
      <w:r>
        <w:rPr>
          <w:bCs/>
        </w:rPr>
        <w:t>holidays</w:t>
      </w:r>
      <w:proofErr w:type="gramEnd"/>
    </w:p>
    <w:p w14:paraId="4277CE92" w14:textId="63704D7F" w:rsidR="000E53E8" w:rsidRPr="007F5FB7" w:rsidRDefault="00D40BAB" w:rsidP="000E53E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Potential for p</w:t>
      </w:r>
      <w:r w:rsidR="000E53E8" w:rsidRPr="00031C5C">
        <w:rPr>
          <w:bCs/>
        </w:rPr>
        <w:t xml:space="preserve">aid travel to Guatemala with </w:t>
      </w:r>
      <w:r w:rsidR="000E53E8" w:rsidRPr="007F5FB7">
        <w:rPr>
          <w:bCs/>
        </w:rPr>
        <w:t xml:space="preserve">option of additional </w:t>
      </w:r>
      <w:r w:rsidR="0001178E">
        <w:rPr>
          <w:bCs/>
        </w:rPr>
        <w:t>1</w:t>
      </w:r>
      <w:r w:rsidR="0001178E" w:rsidRPr="007F5FB7">
        <w:rPr>
          <w:bCs/>
        </w:rPr>
        <w:t xml:space="preserve"> </w:t>
      </w:r>
      <w:r w:rsidR="000E53E8" w:rsidRPr="007F5FB7">
        <w:rPr>
          <w:bCs/>
        </w:rPr>
        <w:t>week</w:t>
      </w:r>
      <w:r w:rsidR="0001178E">
        <w:rPr>
          <w:bCs/>
        </w:rPr>
        <w:t xml:space="preserve"> PTO</w:t>
      </w:r>
      <w:r w:rsidR="000E53E8" w:rsidRPr="007F5FB7">
        <w:rPr>
          <w:bCs/>
        </w:rPr>
        <w:t xml:space="preserve"> for Spanish study</w:t>
      </w:r>
    </w:p>
    <w:p w14:paraId="13EBBBB0" w14:textId="421405EE" w:rsidR="00F3430E" w:rsidRDefault="489ED5DA" w:rsidP="000E53E8">
      <w:r w:rsidRPr="489ED5DA">
        <w:rPr>
          <w:b/>
          <w:bCs/>
        </w:rPr>
        <w:t>This is a position based in our Cincinnati, Ohio office and starting in</w:t>
      </w:r>
      <w:r w:rsidR="002374A6">
        <w:rPr>
          <w:b/>
          <w:bCs/>
        </w:rPr>
        <w:t xml:space="preserve"> March or</w:t>
      </w:r>
      <w:r w:rsidR="00154B14">
        <w:rPr>
          <w:b/>
          <w:bCs/>
        </w:rPr>
        <w:t xml:space="preserve"> </w:t>
      </w:r>
      <w:r w:rsidR="00D40BAB">
        <w:rPr>
          <w:b/>
          <w:bCs/>
        </w:rPr>
        <w:t>April</w:t>
      </w:r>
      <w:r w:rsidRPr="00154B14">
        <w:rPr>
          <w:b/>
          <w:bCs/>
        </w:rPr>
        <w:t xml:space="preserve"> 202</w:t>
      </w:r>
      <w:r w:rsidR="00D40BAB">
        <w:rPr>
          <w:b/>
          <w:bCs/>
        </w:rPr>
        <w:t>3</w:t>
      </w:r>
      <w:r w:rsidRPr="489ED5DA">
        <w:rPr>
          <w:b/>
          <w:bCs/>
        </w:rPr>
        <w:t xml:space="preserve">. </w:t>
      </w:r>
      <w:r>
        <w:t>This office currently operates with a hybrid in-person and remote schedule</w:t>
      </w:r>
      <w:r w:rsidR="00F3430E">
        <w:t>. This role will be required to come into the office at least one time per week.</w:t>
      </w:r>
    </w:p>
    <w:p w14:paraId="7214DA60" w14:textId="083FF8EE" w:rsidR="000E53E8" w:rsidRDefault="000E53E8" w:rsidP="000E53E8">
      <w:r>
        <w:rPr>
          <w:b/>
        </w:rPr>
        <w:t xml:space="preserve">How to Apply: </w:t>
      </w:r>
      <w:r>
        <w:t xml:space="preserve">Please apply through our website at </w:t>
      </w:r>
      <w:hyperlink r:id="rId6" w:history="1">
        <w:r w:rsidRPr="002B10CC">
          <w:rPr>
            <w:rStyle w:val="Hyperlink"/>
          </w:rPr>
          <w:t>coeduc.org/careers</w:t>
        </w:r>
      </w:hyperlink>
      <w:r>
        <w:t xml:space="preserve"> with resume and cover letter. </w:t>
      </w:r>
      <w:r w:rsidR="007147DA" w:rsidRPr="007147DA">
        <w:t xml:space="preserve">Applications submitted prior to </w:t>
      </w:r>
      <w:r w:rsidR="007147DA">
        <w:t>February 19</w:t>
      </w:r>
      <w:r w:rsidR="007147DA" w:rsidRPr="007147DA">
        <w:t xml:space="preserve"> will receive priority consideration. </w:t>
      </w:r>
      <w:r w:rsidRPr="00AF4765">
        <w:rPr>
          <w:b/>
        </w:rPr>
        <w:t>No phone calls, please.</w:t>
      </w:r>
      <w:r>
        <w:t xml:space="preserve">  </w:t>
      </w:r>
    </w:p>
    <w:p w14:paraId="250A95FA" w14:textId="77777777" w:rsidR="000E53E8" w:rsidRDefault="000E53E8" w:rsidP="000E53E8">
      <w:pPr>
        <w:pStyle w:val="De-Emphasized"/>
        <w:jc w:val="center"/>
      </w:pPr>
      <w:r>
        <w:t>Cooperative for Education is an Equal Opportunity Employer and does not unlawfully discriminate on-the-basis of any status or condition protected by applicable federal or state laws.</w:t>
      </w:r>
    </w:p>
    <w:p w14:paraId="352F08C7" w14:textId="77777777" w:rsidR="006748C1" w:rsidRDefault="006748C1" w:rsidP="000E53E8">
      <w:pPr>
        <w:pStyle w:val="Heading2"/>
      </w:pPr>
    </w:p>
    <w:sectPr w:rsidR="0067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8D0"/>
    <w:multiLevelType w:val="hybridMultilevel"/>
    <w:tmpl w:val="08342F60"/>
    <w:lvl w:ilvl="0" w:tplc="C5E21B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A56"/>
    <w:multiLevelType w:val="hybridMultilevel"/>
    <w:tmpl w:val="B6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432"/>
    <w:multiLevelType w:val="hybridMultilevel"/>
    <w:tmpl w:val="39F82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72D"/>
    <w:multiLevelType w:val="hybridMultilevel"/>
    <w:tmpl w:val="BB0AE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7849"/>
    <w:multiLevelType w:val="hybridMultilevel"/>
    <w:tmpl w:val="9C6A1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6D09"/>
    <w:multiLevelType w:val="hybridMultilevel"/>
    <w:tmpl w:val="C97AFA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F45D0"/>
    <w:multiLevelType w:val="hybridMultilevel"/>
    <w:tmpl w:val="22F69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F4494"/>
    <w:multiLevelType w:val="hybridMultilevel"/>
    <w:tmpl w:val="5F18A76E"/>
    <w:lvl w:ilvl="0" w:tplc="F8766F9E">
      <w:numFmt w:val="bullet"/>
      <w:lvlText w:val=""/>
      <w:lvlJc w:val="left"/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1065">
    <w:abstractNumId w:val="0"/>
  </w:num>
  <w:num w:numId="2" w16cid:durableId="357584621">
    <w:abstractNumId w:val="3"/>
  </w:num>
  <w:num w:numId="3" w16cid:durableId="1581715819">
    <w:abstractNumId w:val="1"/>
  </w:num>
  <w:num w:numId="4" w16cid:durableId="239291968">
    <w:abstractNumId w:val="5"/>
  </w:num>
  <w:num w:numId="5" w16cid:durableId="60367778">
    <w:abstractNumId w:val="4"/>
  </w:num>
  <w:num w:numId="6" w16cid:durableId="1274902078">
    <w:abstractNumId w:val="2"/>
  </w:num>
  <w:num w:numId="7" w16cid:durableId="1999530689">
    <w:abstractNumId w:val="6"/>
  </w:num>
  <w:num w:numId="8" w16cid:durableId="1302005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E8"/>
    <w:rsid w:val="000043B9"/>
    <w:rsid w:val="0001178E"/>
    <w:rsid w:val="00057372"/>
    <w:rsid w:val="00073D1C"/>
    <w:rsid w:val="0007620D"/>
    <w:rsid w:val="000E53E8"/>
    <w:rsid w:val="000E5CAE"/>
    <w:rsid w:val="00116004"/>
    <w:rsid w:val="00122869"/>
    <w:rsid w:val="00122C0B"/>
    <w:rsid w:val="00154B14"/>
    <w:rsid w:val="001A10B3"/>
    <w:rsid w:val="00222E23"/>
    <w:rsid w:val="002374A6"/>
    <w:rsid w:val="00261F4A"/>
    <w:rsid w:val="00284F9B"/>
    <w:rsid w:val="002A11E7"/>
    <w:rsid w:val="002C582F"/>
    <w:rsid w:val="002E1EE7"/>
    <w:rsid w:val="0032003C"/>
    <w:rsid w:val="00381147"/>
    <w:rsid w:val="00390F1D"/>
    <w:rsid w:val="003B0CF2"/>
    <w:rsid w:val="00434D24"/>
    <w:rsid w:val="004A0C86"/>
    <w:rsid w:val="004E4D34"/>
    <w:rsid w:val="00523624"/>
    <w:rsid w:val="00596ABB"/>
    <w:rsid w:val="00600D6B"/>
    <w:rsid w:val="00607A79"/>
    <w:rsid w:val="00625691"/>
    <w:rsid w:val="006748C1"/>
    <w:rsid w:val="00694949"/>
    <w:rsid w:val="006C1149"/>
    <w:rsid w:val="006F281E"/>
    <w:rsid w:val="007031F3"/>
    <w:rsid w:val="007147DA"/>
    <w:rsid w:val="00721148"/>
    <w:rsid w:val="007440AA"/>
    <w:rsid w:val="0075062C"/>
    <w:rsid w:val="007571EF"/>
    <w:rsid w:val="00772EF9"/>
    <w:rsid w:val="00784DC5"/>
    <w:rsid w:val="007C24EC"/>
    <w:rsid w:val="007F4359"/>
    <w:rsid w:val="008169A6"/>
    <w:rsid w:val="00890406"/>
    <w:rsid w:val="00893FD1"/>
    <w:rsid w:val="008A346B"/>
    <w:rsid w:val="008A5DDC"/>
    <w:rsid w:val="008B7193"/>
    <w:rsid w:val="008D7A0B"/>
    <w:rsid w:val="008F5335"/>
    <w:rsid w:val="009307B1"/>
    <w:rsid w:val="00947AF3"/>
    <w:rsid w:val="009567F3"/>
    <w:rsid w:val="009616FC"/>
    <w:rsid w:val="00965EDD"/>
    <w:rsid w:val="00987C5F"/>
    <w:rsid w:val="009A6149"/>
    <w:rsid w:val="009E1D05"/>
    <w:rsid w:val="009F0A1B"/>
    <w:rsid w:val="00A1389D"/>
    <w:rsid w:val="00A6399B"/>
    <w:rsid w:val="00A9201E"/>
    <w:rsid w:val="00A93D40"/>
    <w:rsid w:val="00AE234D"/>
    <w:rsid w:val="00AE3BD3"/>
    <w:rsid w:val="00B076E7"/>
    <w:rsid w:val="00B27522"/>
    <w:rsid w:val="00B471B0"/>
    <w:rsid w:val="00BD05C8"/>
    <w:rsid w:val="00BD4319"/>
    <w:rsid w:val="00BE54CC"/>
    <w:rsid w:val="00C24ECA"/>
    <w:rsid w:val="00C41521"/>
    <w:rsid w:val="00CA27BD"/>
    <w:rsid w:val="00CB7F9A"/>
    <w:rsid w:val="00CC170D"/>
    <w:rsid w:val="00CC77C9"/>
    <w:rsid w:val="00CE6A1F"/>
    <w:rsid w:val="00D02811"/>
    <w:rsid w:val="00D40BAB"/>
    <w:rsid w:val="00D57961"/>
    <w:rsid w:val="00D60733"/>
    <w:rsid w:val="00DA63D2"/>
    <w:rsid w:val="00DA7997"/>
    <w:rsid w:val="00DF1D07"/>
    <w:rsid w:val="00E22995"/>
    <w:rsid w:val="00E25E94"/>
    <w:rsid w:val="00E661B7"/>
    <w:rsid w:val="00E768BB"/>
    <w:rsid w:val="00EA5DDE"/>
    <w:rsid w:val="00EB2A48"/>
    <w:rsid w:val="00EC6BFE"/>
    <w:rsid w:val="00F06956"/>
    <w:rsid w:val="00F3430E"/>
    <w:rsid w:val="00F55E92"/>
    <w:rsid w:val="00F80C2D"/>
    <w:rsid w:val="00F93F94"/>
    <w:rsid w:val="00FE2229"/>
    <w:rsid w:val="00FF27FA"/>
    <w:rsid w:val="00FF6201"/>
    <w:rsid w:val="489ED5DA"/>
    <w:rsid w:val="63434E00"/>
    <w:rsid w:val="647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898"/>
  <w15:chartTrackingRefBased/>
  <w15:docId w15:val="{7F35DEB9-183F-4463-B822-B60DF2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E8"/>
    <w:pPr>
      <w:spacing w:after="200" w:line="276" w:lineRule="auto"/>
    </w:pPr>
    <w:rPr>
      <w:rFonts w:ascii="Source Serif Pro" w:hAnsi="Source Serif Pro"/>
      <w:sz w:val="21"/>
      <w:szCs w:val="21"/>
    </w:rPr>
  </w:style>
  <w:style w:type="paragraph" w:styleId="Heading2">
    <w:name w:val="heading 2"/>
    <w:next w:val="Normal"/>
    <w:link w:val="Heading2Char"/>
    <w:uiPriority w:val="5"/>
    <w:qFormat/>
    <w:rsid w:val="000E53E8"/>
    <w:pPr>
      <w:keepNext/>
      <w:keepLines/>
      <w:spacing w:before="120" w:after="30" w:line="240" w:lineRule="auto"/>
      <w:outlineLvl w:val="1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0E53E8"/>
    <w:rPr>
      <w:rFonts w:ascii="Raleway" w:eastAsiaTheme="majorEastAsia" w:hAnsi="Raleway" w:cstheme="majorBidi"/>
      <w:bCs/>
      <w:color w:val="00337F"/>
      <w:sz w:val="24"/>
      <w:szCs w:val="24"/>
    </w:rPr>
  </w:style>
  <w:style w:type="paragraph" w:customStyle="1" w:styleId="TitleCentered">
    <w:name w:val="Title Centered"/>
    <w:basedOn w:val="Title"/>
    <w:link w:val="TitleCenteredChar"/>
    <w:uiPriority w:val="2"/>
    <w:qFormat/>
    <w:rsid w:val="000E53E8"/>
    <w:pPr>
      <w:spacing w:after="200" w:line="276" w:lineRule="auto"/>
      <w:jc w:val="center"/>
    </w:pPr>
    <w:rPr>
      <w:rFonts w:ascii="Cabin Sketch" w:hAnsi="Cabin Sketch"/>
      <w:color w:val="00337F"/>
      <w:spacing w:val="5"/>
      <w:sz w:val="44"/>
      <w:szCs w:val="52"/>
    </w:rPr>
  </w:style>
  <w:style w:type="character" w:customStyle="1" w:styleId="TitleCenteredChar">
    <w:name w:val="Title Centered Char"/>
    <w:basedOn w:val="TitleChar"/>
    <w:link w:val="TitleCentered"/>
    <w:uiPriority w:val="2"/>
    <w:rsid w:val="000E53E8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customStyle="1" w:styleId="De-Emphasized">
    <w:name w:val="De-Emphasized"/>
    <w:link w:val="De-EmphasizedChar"/>
    <w:uiPriority w:val="8"/>
    <w:qFormat/>
    <w:rsid w:val="000E53E8"/>
    <w:pPr>
      <w:spacing w:after="200" w:line="276" w:lineRule="auto"/>
      <w:contextualSpacing/>
    </w:pPr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character" w:customStyle="1" w:styleId="De-EmphasizedChar">
    <w:name w:val="De-Emphasized Char"/>
    <w:basedOn w:val="DefaultParagraphFont"/>
    <w:link w:val="De-Emphasized"/>
    <w:uiPriority w:val="8"/>
    <w:rsid w:val="000E53E8"/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paragraph" w:styleId="ListParagraph">
    <w:name w:val="List Paragraph"/>
    <w:uiPriority w:val="7"/>
    <w:qFormat/>
    <w:rsid w:val="000E53E8"/>
    <w:pPr>
      <w:numPr>
        <w:numId w:val="1"/>
      </w:numPr>
      <w:spacing w:after="200" w:line="276" w:lineRule="auto"/>
      <w:contextualSpacing/>
    </w:pPr>
    <w:rPr>
      <w:rFonts w:ascii="Source Serif Pro" w:hAnsi="Source Serif Pro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E53E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5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E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3E8"/>
    <w:rPr>
      <w:rFonts w:ascii="Source Serif Pro" w:hAnsi="Source Serif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E8"/>
    <w:rPr>
      <w:rFonts w:ascii="Source Serif Pro" w:hAnsi="Source Serif Pr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69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003C"/>
    <w:pPr>
      <w:spacing w:after="0" w:line="240" w:lineRule="auto"/>
    </w:pPr>
    <w:rPr>
      <w:rFonts w:ascii="Source Serif Pro" w:hAnsi="Source Serif 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educ.org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71E5-EA70-44F9-B04A-3BFC3A1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Archila</dc:creator>
  <cp:keywords/>
  <dc:description/>
  <cp:lastModifiedBy>Jenn Archila</cp:lastModifiedBy>
  <cp:revision>11</cp:revision>
  <dcterms:created xsi:type="dcterms:W3CDTF">2023-01-25T20:22:00Z</dcterms:created>
  <dcterms:modified xsi:type="dcterms:W3CDTF">2023-02-14T17:44:00Z</dcterms:modified>
</cp:coreProperties>
</file>